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728" w:type="dxa"/>
        <w:tblInd w:w="-34" w:type="dxa"/>
        <w:tblLayout w:type="fixed"/>
        <w:tblCellMar>
          <w:top w:w="0" w:type="dxa"/>
          <w:left w:w="108" w:type="dxa"/>
          <w:bottom w:w="0" w:type="dxa"/>
          <w:right w:w="108" w:type="dxa"/>
        </w:tblCellMar>
      </w:tblPr>
      <w:tblGrid>
        <w:gridCol w:w="920"/>
        <w:gridCol w:w="735"/>
        <w:gridCol w:w="6879"/>
        <w:gridCol w:w="1194"/>
      </w:tblGrid>
      <w:tr>
        <w:tblPrEx>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b/>
              </w:rPr>
            </w:pPr>
            <w:r>
              <w:rPr>
                <w:rFonts w:ascii="Times New Roman" w:hAnsi="Times New Roman" w:eastAsia="Times New Roman" w:cs="Times New Roman"/>
                <w:b/>
              </w:rPr>
              <w:t>Soalan</w:t>
            </w:r>
          </w:p>
        </w:tc>
        <w:tc>
          <w:tcPr>
            <w:tcW w:w="761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b/>
              </w:rPr>
            </w:pPr>
            <w:r>
              <w:rPr>
                <w:rFonts w:ascii="Times New Roman" w:hAnsi="Times New Roman" w:eastAsia="Times New Roman" w:cs="Times New Roman"/>
                <w:b/>
              </w:rPr>
              <w:t>Butiran</w:t>
            </w:r>
          </w:p>
        </w:tc>
        <w:tc>
          <w:tcPr>
            <w:tcW w:w="119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b/>
              </w:rPr>
            </w:pPr>
            <w:r>
              <w:rPr>
                <w:rFonts w:ascii="Times New Roman" w:hAnsi="Times New Roman" w:eastAsia="Times New Roman" w:cs="Times New Roman"/>
                <w:b/>
              </w:rPr>
              <w:t>Markah</w:t>
            </w:r>
          </w:p>
        </w:tc>
      </w:tr>
      <w:tr>
        <w:tblPrEx>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rPr>
            </w:pPr>
            <w:r>
              <w:rPr>
                <w:rFonts w:hint="default" w:ascii="Times New Roman" w:hAnsi="Times New Roman" w:eastAsia="Times New Roman" w:cs="Times New Roman"/>
                <w:b/>
                <w:lang w:val="en-MY"/>
              </w:rPr>
              <w:t>9</w:t>
            </w:r>
            <w:r>
              <w:rPr>
                <w:rFonts w:ascii="Times New Roman" w:hAnsi="Times New Roman" w:eastAsia="Times New Roman" w:cs="Times New Roman"/>
                <w:b/>
              </w:rPr>
              <w:t>(</w:t>
            </w:r>
            <w:r>
              <w:rPr>
                <w:rFonts w:ascii="Times New Roman" w:hAnsi="Times New Roman" w:eastAsia="Times New Roman" w:cs="Times New Roman"/>
              </w:rPr>
              <w:t>a)</w:t>
            </w:r>
          </w:p>
        </w:tc>
        <w:tc>
          <w:tcPr>
            <w:tcW w:w="761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jc w:val="both"/>
              <w:rPr>
                <w:rFonts w:ascii="Times New Roman" w:hAnsi="Times New Roman" w:cs="Times New Roman"/>
                <w:sz w:val="24"/>
                <w:szCs w:val="24"/>
                <w:lang w:val="en-US"/>
              </w:rPr>
            </w:pPr>
            <w:r>
              <w:rPr>
                <w:rFonts w:ascii="Times New Roman" w:hAnsi="Times New Roman" w:cs="Times New Roman"/>
                <w:sz w:val="24"/>
                <w:szCs w:val="24"/>
                <w:lang w:val="en-US"/>
              </w:rPr>
              <w:t>Jelaskan sumbangan NGO Malaysia yang terlibat dalam misi kemanusiaan tsunami di Acheh dan Sri Langka.</w:t>
            </w:r>
          </w:p>
        </w:tc>
        <w:tc>
          <w:tcPr>
            <w:tcW w:w="119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rPr>
            </w:pPr>
          </w:p>
        </w:tc>
      </w:tr>
      <w:tr>
        <w:tblPrEx>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rPr>
            </w:pPr>
          </w:p>
        </w:tc>
        <w:tc>
          <w:tcPr>
            <w:tcW w:w="73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rPr>
            </w:pPr>
            <w:r>
              <w:rPr>
                <w:rFonts w:ascii="Times New Roman" w:hAnsi="Times New Roman" w:eastAsia="Times New Roman" w:cs="Times New Roman"/>
              </w:rPr>
              <w:t>F1</w:t>
            </w:r>
          </w:p>
          <w:p>
            <w:pPr>
              <w:spacing w:after="0"/>
              <w:jc w:val="center"/>
              <w:rPr>
                <w:rFonts w:ascii="Times New Roman" w:hAnsi="Times New Roman" w:eastAsia="Times New Roman" w:cs="Times New Roman"/>
              </w:rPr>
            </w:pPr>
            <w:r>
              <w:rPr>
                <w:rFonts w:ascii="Times New Roman" w:hAnsi="Times New Roman" w:eastAsia="Times New Roman" w:cs="Times New Roman"/>
              </w:rPr>
              <w:t>H1a</w:t>
            </w:r>
          </w:p>
          <w:p>
            <w:pPr>
              <w:spacing w:after="0"/>
              <w:jc w:val="center"/>
              <w:rPr>
                <w:rFonts w:ascii="Times New Roman" w:hAnsi="Times New Roman" w:eastAsia="Times New Roman" w:cs="Times New Roman"/>
              </w:rPr>
            </w:pPr>
            <w:r>
              <w:rPr>
                <w:rFonts w:ascii="Times New Roman" w:hAnsi="Times New Roman" w:eastAsia="Times New Roman" w:cs="Times New Roman"/>
              </w:rPr>
              <w:t>H1b</w:t>
            </w:r>
          </w:p>
          <w:p>
            <w:pPr>
              <w:spacing w:after="0"/>
              <w:jc w:val="center"/>
              <w:rPr>
                <w:rFonts w:ascii="Times New Roman" w:hAnsi="Times New Roman" w:eastAsia="Times New Roman" w:cs="Times New Roman"/>
              </w:rPr>
            </w:pPr>
            <w:r>
              <w:rPr>
                <w:rFonts w:ascii="Times New Roman" w:hAnsi="Times New Roman" w:eastAsia="Times New Roman" w:cs="Times New Roman"/>
              </w:rPr>
              <w:t>H1c</w:t>
            </w:r>
          </w:p>
          <w:p>
            <w:pPr>
              <w:spacing w:after="0"/>
              <w:jc w:val="center"/>
              <w:rPr>
                <w:rFonts w:ascii="Times New Roman" w:hAnsi="Times New Roman" w:eastAsia="Times New Roman" w:cs="Times New Roman"/>
              </w:rPr>
            </w:pPr>
            <w:r>
              <w:rPr>
                <w:rFonts w:ascii="Times New Roman" w:hAnsi="Times New Roman" w:eastAsia="Times New Roman" w:cs="Times New Roman"/>
              </w:rPr>
              <w:t>H2d</w:t>
            </w:r>
          </w:p>
          <w:p>
            <w:pPr>
              <w:spacing w:after="0"/>
              <w:jc w:val="center"/>
              <w:rPr>
                <w:rFonts w:ascii="Times New Roman" w:hAnsi="Times New Roman" w:eastAsia="Times New Roman" w:cs="Times New Roman"/>
              </w:rPr>
            </w:pPr>
            <w:r>
              <w:rPr>
                <w:rFonts w:ascii="Times New Roman" w:hAnsi="Times New Roman" w:eastAsia="Times New Roman" w:cs="Times New Roman"/>
              </w:rPr>
              <w:t>H1f</w:t>
            </w:r>
          </w:p>
          <w:p>
            <w:pPr>
              <w:spacing w:after="0"/>
              <w:jc w:val="center"/>
              <w:rPr>
                <w:rFonts w:ascii="Times New Roman" w:hAnsi="Times New Roman" w:eastAsia="Times New Roman" w:cs="Times New Roman"/>
              </w:rPr>
            </w:pPr>
            <w:r>
              <w:rPr>
                <w:rFonts w:ascii="Times New Roman" w:hAnsi="Times New Roman" w:eastAsia="Times New Roman" w:cs="Times New Roman"/>
              </w:rPr>
              <w:t>H1g</w:t>
            </w:r>
          </w:p>
          <w:p>
            <w:pPr>
              <w:spacing w:after="0"/>
              <w:jc w:val="center"/>
              <w:rPr>
                <w:rFonts w:ascii="Times New Roman" w:hAnsi="Times New Roman" w:eastAsia="Times New Roman" w:cs="Times New Roman"/>
              </w:rPr>
            </w:pPr>
            <w:r>
              <w:rPr>
                <w:rFonts w:ascii="Times New Roman" w:hAnsi="Times New Roman" w:eastAsia="Times New Roman" w:cs="Times New Roman"/>
              </w:rPr>
              <w:t>H1h</w:t>
            </w:r>
          </w:p>
          <w:p>
            <w:pPr>
              <w:spacing w:after="0"/>
              <w:jc w:val="center"/>
              <w:rPr>
                <w:rFonts w:ascii="Times New Roman" w:hAnsi="Times New Roman" w:eastAsia="Times New Roman" w:cs="Times New Roman"/>
              </w:rPr>
            </w:pPr>
            <w:r>
              <w:rPr>
                <w:rFonts w:ascii="Times New Roman" w:hAnsi="Times New Roman" w:eastAsia="Times New Roman" w:cs="Times New Roman"/>
              </w:rPr>
              <w:t>H1i</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F2</w:t>
            </w:r>
          </w:p>
          <w:p>
            <w:pPr>
              <w:spacing w:after="0"/>
              <w:jc w:val="center"/>
              <w:rPr>
                <w:rFonts w:ascii="Times New Roman" w:hAnsi="Times New Roman" w:eastAsia="Times New Roman" w:cs="Times New Roman"/>
              </w:rPr>
            </w:pPr>
            <w:r>
              <w:rPr>
                <w:rFonts w:ascii="Times New Roman" w:hAnsi="Times New Roman" w:eastAsia="Times New Roman" w:cs="Times New Roman"/>
              </w:rPr>
              <w:t>H2a</w:t>
            </w:r>
          </w:p>
          <w:p>
            <w:pPr>
              <w:spacing w:after="0"/>
              <w:jc w:val="center"/>
              <w:rPr>
                <w:rFonts w:ascii="Times New Roman" w:hAnsi="Times New Roman" w:eastAsia="Times New Roman" w:cs="Times New Roman"/>
              </w:rPr>
            </w:pPr>
            <w:r>
              <w:rPr>
                <w:rFonts w:ascii="Times New Roman" w:hAnsi="Times New Roman" w:eastAsia="Times New Roman" w:cs="Times New Roman"/>
              </w:rPr>
              <w:t>H2b</w:t>
            </w:r>
          </w:p>
          <w:p>
            <w:pPr>
              <w:spacing w:after="0"/>
              <w:jc w:val="center"/>
              <w:rPr>
                <w:rFonts w:ascii="Times New Roman" w:hAnsi="Times New Roman" w:eastAsia="Times New Roman" w:cs="Times New Roman"/>
              </w:rPr>
            </w:pPr>
            <w:r>
              <w:rPr>
                <w:rFonts w:ascii="Times New Roman" w:hAnsi="Times New Roman" w:eastAsia="Times New Roman" w:cs="Times New Roman"/>
              </w:rPr>
              <w:t>H3c</w:t>
            </w:r>
          </w:p>
          <w:p>
            <w:pPr>
              <w:spacing w:after="0"/>
              <w:jc w:val="center"/>
              <w:rPr>
                <w:rFonts w:ascii="Times New Roman" w:hAnsi="Times New Roman" w:eastAsia="Times New Roman" w:cs="Times New Roman"/>
              </w:rPr>
            </w:pPr>
            <w:r>
              <w:rPr>
                <w:rFonts w:ascii="Times New Roman" w:hAnsi="Times New Roman" w:eastAsia="Times New Roman" w:cs="Times New Roman"/>
              </w:rPr>
              <w:t>H3d</w:t>
            </w:r>
          </w:p>
          <w:p>
            <w:pPr>
              <w:spacing w:after="0"/>
              <w:jc w:val="center"/>
              <w:rPr>
                <w:rFonts w:ascii="Times New Roman" w:hAnsi="Times New Roman" w:eastAsia="Times New Roman" w:cs="Times New Roman"/>
              </w:rPr>
            </w:pPr>
            <w:r>
              <w:rPr>
                <w:rFonts w:ascii="Times New Roman" w:hAnsi="Times New Roman" w:eastAsia="Times New Roman" w:cs="Times New Roman"/>
              </w:rPr>
              <w:t>H3e</w:t>
            </w:r>
          </w:p>
          <w:p>
            <w:pPr>
              <w:spacing w:after="0"/>
              <w:jc w:val="center"/>
              <w:rPr>
                <w:rFonts w:ascii="Times New Roman" w:hAnsi="Times New Roman" w:eastAsia="Times New Roman" w:cs="Times New Roman"/>
              </w:rPr>
            </w:pPr>
            <w:r>
              <w:rPr>
                <w:rFonts w:ascii="Times New Roman" w:hAnsi="Times New Roman" w:eastAsia="Times New Roman" w:cs="Times New Roman"/>
              </w:rPr>
              <w:t>H3f</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F3</w:t>
            </w:r>
          </w:p>
          <w:p>
            <w:pPr>
              <w:spacing w:after="0"/>
              <w:jc w:val="center"/>
              <w:rPr>
                <w:rFonts w:ascii="Times New Roman" w:hAnsi="Times New Roman" w:eastAsia="Times New Roman" w:cs="Times New Roman"/>
              </w:rPr>
            </w:pPr>
            <w:r>
              <w:rPr>
                <w:rFonts w:ascii="Times New Roman" w:hAnsi="Times New Roman" w:eastAsia="Times New Roman" w:cs="Times New Roman"/>
              </w:rPr>
              <w:t>H3a</w:t>
            </w:r>
          </w:p>
          <w:p>
            <w:pPr>
              <w:spacing w:after="0"/>
              <w:jc w:val="center"/>
              <w:rPr>
                <w:rFonts w:ascii="Times New Roman" w:hAnsi="Times New Roman" w:eastAsia="Times New Roman" w:cs="Times New Roman"/>
              </w:rPr>
            </w:pPr>
            <w:r>
              <w:rPr>
                <w:rFonts w:ascii="Times New Roman" w:hAnsi="Times New Roman" w:eastAsia="Times New Roman" w:cs="Times New Roman"/>
              </w:rPr>
              <w:t>H3b</w:t>
            </w:r>
          </w:p>
          <w:p>
            <w:pPr>
              <w:spacing w:after="0"/>
              <w:jc w:val="center"/>
              <w:rPr>
                <w:rFonts w:ascii="Times New Roman" w:hAnsi="Times New Roman" w:eastAsia="Times New Roman" w:cs="Times New Roman"/>
              </w:rPr>
            </w:pPr>
            <w:r>
              <w:rPr>
                <w:rFonts w:ascii="Times New Roman" w:hAnsi="Times New Roman" w:eastAsia="Times New Roman" w:cs="Times New Roman"/>
              </w:rPr>
              <w:t>H3c</w:t>
            </w:r>
          </w:p>
          <w:p>
            <w:pPr>
              <w:spacing w:after="0"/>
              <w:jc w:val="center"/>
              <w:rPr>
                <w:rFonts w:ascii="Times New Roman" w:hAnsi="Times New Roman" w:eastAsia="Times New Roman" w:cs="Times New Roman"/>
              </w:rPr>
            </w:pPr>
          </w:p>
        </w:tc>
        <w:tc>
          <w:tcPr>
            <w:tcW w:w="687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rPr>
                <w:rFonts w:ascii="Times New Roman" w:hAnsi="Times New Roman" w:cs="Times New Roman"/>
                <w:b/>
              </w:rPr>
            </w:pPr>
            <w:r>
              <w:rPr>
                <w:rFonts w:ascii="Times New Roman" w:hAnsi="Times New Roman" w:eastAsia="Times New Roman" w:cs="Times New Roman"/>
                <w:b/>
              </w:rPr>
              <w:t xml:space="preserve">Malaysian Medical Relief Society (MERCY Malaysia) </w:t>
            </w:r>
          </w:p>
          <w:p>
            <w:pPr>
              <w:spacing w:after="0"/>
              <w:jc w:val="both"/>
              <w:rPr>
                <w:rFonts w:ascii="Times New Roman" w:hAnsi="Times New Roman" w:cs="Times New Roman"/>
              </w:rPr>
            </w:pPr>
            <w:r>
              <w:rPr>
                <w:rFonts w:ascii="Times New Roman" w:hAnsi="Times New Roman" w:eastAsia="Times New Roman" w:cs="Times New Roman"/>
              </w:rPr>
              <w:t xml:space="preserve">ditubuhkan pada tahun 1999 </w:t>
            </w:r>
          </w:p>
          <w:p>
            <w:pPr>
              <w:spacing w:after="0"/>
              <w:jc w:val="both"/>
              <w:rPr>
                <w:rFonts w:ascii="Times New Roman" w:hAnsi="Times New Roman" w:eastAsia="Times New Roman" w:cs="Times New Roman"/>
              </w:rPr>
            </w:pPr>
            <w:r>
              <w:rPr>
                <w:rFonts w:ascii="Times New Roman" w:hAnsi="Times New Roman" w:eastAsia="Times New Roman" w:cs="Times New Roman"/>
              </w:rPr>
              <w:t xml:space="preserve">oleh Tan Sri Dr. Jemilah Mahmood </w:t>
            </w:r>
          </w:p>
          <w:p>
            <w:pPr>
              <w:tabs>
                <w:tab w:val="right" w:pos="11396"/>
              </w:tabs>
              <w:spacing w:after="0"/>
              <w:rPr>
                <w:rFonts w:ascii="Times New Roman" w:hAnsi="Times New Roman" w:cs="Times New Roman"/>
              </w:rPr>
            </w:pPr>
            <w:r>
              <w:rPr>
                <w:rFonts w:ascii="Times New Roman" w:hAnsi="Times New Roman" w:eastAsia="Times New Roman" w:cs="Times New Roman"/>
              </w:rPr>
              <w:t xml:space="preserve">Aktif dalam bidang kesukarelawanan dan kemanusiaan </w:t>
            </w:r>
          </w:p>
          <w:p>
            <w:pPr>
              <w:tabs>
                <w:tab w:val="right" w:pos="11396"/>
              </w:tabs>
              <w:spacing w:after="0"/>
              <w:rPr>
                <w:rFonts w:ascii="Times New Roman" w:hAnsi="Times New Roman" w:cs="Times New Roman"/>
              </w:rPr>
            </w:pPr>
            <w:r>
              <w:rPr>
                <w:rFonts w:ascii="Times New Roman" w:hAnsi="Times New Roman" w:eastAsia="Times New Roman" w:cs="Times New Roman"/>
              </w:rPr>
              <w:t>membabitkan negara yang berkonflik dan ditimpa bencana</w:t>
            </w:r>
          </w:p>
          <w:p>
            <w:pPr>
              <w:pStyle w:val="2"/>
              <w:spacing w:before="0" w:after="0" w:line="276" w:lineRule="auto"/>
              <w:rPr>
                <w:rFonts w:ascii="Times New Roman" w:hAnsi="Times New Roman" w:cs="Times New Roman"/>
                <w:b w:val="0"/>
                <w:sz w:val="22"/>
                <w:szCs w:val="22"/>
              </w:rPr>
            </w:pPr>
            <w:r>
              <w:rPr>
                <w:rFonts w:ascii="Times New Roman" w:hAnsi="Times New Roman" w:cs="Times New Roman"/>
                <w:b w:val="0"/>
                <w:sz w:val="22"/>
                <w:szCs w:val="22"/>
              </w:rPr>
              <w:t xml:space="preserve">Bertindak memberikan bantuan perubatan </w:t>
            </w:r>
          </w:p>
          <w:p>
            <w:pPr>
              <w:pStyle w:val="2"/>
              <w:spacing w:before="0" w:after="0" w:line="276" w:lineRule="auto"/>
              <w:rPr>
                <w:rFonts w:ascii="Times New Roman" w:hAnsi="Times New Roman" w:cs="Times New Roman"/>
                <w:b w:val="0"/>
                <w:sz w:val="22"/>
                <w:szCs w:val="22"/>
              </w:rPr>
            </w:pPr>
            <w:r>
              <w:rPr>
                <w:rFonts w:ascii="Times New Roman" w:hAnsi="Times New Roman" w:cs="Times New Roman"/>
                <w:b w:val="0"/>
                <w:sz w:val="22"/>
                <w:szCs w:val="22"/>
              </w:rPr>
              <w:t xml:space="preserve">serta membina semula pusat kesihatan komuniti di Aceh </w:t>
            </w:r>
          </w:p>
          <w:p>
            <w:pPr>
              <w:pStyle w:val="2"/>
              <w:spacing w:before="0" w:after="0" w:line="276" w:lineRule="auto"/>
              <w:rPr>
                <w:rFonts w:ascii="Times New Roman" w:hAnsi="Times New Roman" w:cs="Times New Roman"/>
                <w:b w:val="0"/>
                <w:sz w:val="22"/>
                <w:szCs w:val="22"/>
              </w:rPr>
            </w:pPr>
            <w:r>
              <w:rPr>
                <w:rFonts w:ascii="Times New Roman" w:hAnsi="Times New Roman" w:cs="Times New Roman"/>
                <w:b w:val="0"/>
                <w:sz w:val="22"/>
                <w:szCs w:val="22"/>
              </w:rPr>
              <w:t xml:space="preserve">Membangunkan infrastruktur di Sri Lanka </w:t>
            </w:r>
          </w:p>
          <w:p>
            <w:pPr>
              <w:tabs>
                <w:tab w:val="right" w:pos="11396"/>
              </w:tabs>
              <w:spacing w:after="0"/>
              <w:rPr>
                <w:rFonts w:ascii="Times New Roman" w:hAnsi="Times New Roman" w:eastAsia="Times New Roman" w:cs="Times New Roman"/>
              </w:rPr>
            </w:pPr>
            <w:r>
              <w:rPr>
                <w:rFonts w:ascii="Times New Roman" w:hAnsi="Times New Roman" w:eastAsia="Times New Roman" w:cs="Times New Roman"/>
              </w:rPr>
              <w:t xml:space="preserve">termasuk sekolah dan jambatan bagi kemudahan penduduk </w:t>
            </w:r>
          </w:p>
          <w:p>
            <w:pPr>
              <w:tabs>
                <w:tab w:val="right" w:pos="11396"/>
              </w:tabs>
              <w:spacing w:after="0"/>
              <w:rPr>
                <w:rFonts w:ascii="Times New Roman" w:hAnsi="Times New Roman" w:cs="Times New Roman"/>
              </w:rPr>
            </w:pPr>
          </w:p>
          <w:p>
            <w:pPr>
              <w:tabs>
                <w:tab w:val="center" w:pos="4884"/>
              </w:tabs>
              <w:spacing w:after="0"/>
              <w:rPr>
                <w:rFonts w:ascii="Times New Roman" w:hAnsi="Times New Roman" w:eastAsia="Times New Roman" w:cs="Times New Roman"/>
                <w:b/>
              </w:rPr>
            </w:pPr>
            <w:r>
              <w:rPr>
                <w:rFonts w:ascii="Times New Roman" w:hAnsi="Times New Roman" w:eastAsia="Times New Roman" w:cs="Times New Roman"/>
                <w:b/>
              </w:rPr>
              <w:t xml:space="preserve">Angkatan Belia Islam Malaysia (ABIM) </w:t>
            </w:r>
          </w:p>
          <w:p>
            <w:pPr>
              <w:tabs>
                <w:tab w:val="center" w:pos="4884"/>
              </w:tabs>
              <w:spacing w:after="0"/>
              <w:rPr>
                <w:rFonts w:ascii="Times New Roman" w:hAnsi="Times New Roman" w:cs="Times New Roman"/>
              </w:rPr>
            </w:pPr>
            <w:r>
              <w:rPr>
                <w:rFonts w:ascii="Times New Roman" w:hAnsi="Times New Roman" w:cs="Times New Roman"/>
              </w:rPr>
              <w:t xml:space="preserve">ditubuhkan pada tahun 1971 </w:t>
            </w:r>
          </w:p>
          <w:p>
            <w:pPr>
              <w:spacing w:after="0"/>
              <w:ind w:firstLine="19"/>
              <w:jc w:val="both"/>
              <w:rPr>
                <w:rFonts w:ascii="Times New Roman" w:hAnsi="Times New Roman" w:cs="Times New Roman"/>
              </w:rPr>
            </w:pPr>
            <w:r>
              <w:rPr>
                <w:rFonts w:ascii="Times New Roman" w:hAnsi="Times New Roman" w:eastAsia="Times New Roman" w:cs="Times New Roman"/>
              </w:rPr>
              <w:t>Memberikan bantuan kemanusiaan kepada pihak yang memerlukan termasuklah mangsa bencana tsunami di Aceh</w:t>
            </w:r>
          </w:p>
          <w:p>
            <w:pPr>
              <w:spacing w:after="0"/>
              <w:ind w:left="4" w:right="898" w:hanging="5"/>
              <w:rPr>
                <w:rFonts w:ascii="Times New Roman" w:hAnsi="Times New Roman" w:eastAsia="Times New Roman" w:cs="Times New Roman"/>
              </w:rPr>
            </w:pPr>
            <w:r>
              <w:rPr>
                <w:rFonts w:ascii="Times New Roman" w:hAnsi="Times New Roman" w:eastAsia="Times New Roman" w:cs="Times New Roman"/>
              </w:rPr>
              <w:t xml:space="preserve">Mendirikan sekolah dan rumah perlindungan </w:t>
            </w:r>
          </w:p>
          <w:p>
            <w:pPr>
              <w:spacing w:after="0"/>
              <w:ind w:left="4" w:right="898" w:hanging="5"/>
              <w:rPr>
                <w:rFonts w:ascii="Times New Roman" w:hAnsi="Times New Roman" w:cs="Times New Roman"/>
              </w:rPr>
            </w:pPr>
            <w:r>
              <w:rPr>
                <w:rFonts w:ascii="Times New Roman" w:hAnsi="Times New Roman" w:eastAsia="Times New Roman" w:cs="Times New Roman"/>
              </w:rPr>
              <w:t xml:space="preserve">kepada lebih kurang 120 orang anak yatim </w:t>
            </w:r>
          </w:p>
          <w:p>
            <w:pPr>
              <w:spacing w:after="5"/>
              <w:ind w:left="24" w:right="1157" w:hanging="5"/>
              <w:jc w:val="both"/>
              <w:rPr>
                <w:rFonts w:ascii="Times New Roman" w:hAnsi="Times New Roman" w:eastAsia="Times New Roman" w:cs="Times New Roman"/>
              </w:rPr>
            </w:pPr>
            <w:r>
              <w:rPr>
                <w:rFonts w:ascii="Times New Roman" w:hAnsi="Times New Roman" w:eastAsia="Times New Roman" w:cs="Times New Roman"/>
              </w:rPr>
              <w:t xml:space="preserve">yang menjadi mangsa tsunami di Banda Aceh </w:t>
            </w:r>
          </w:p>
          <w:p>
            <w:pPr>
              <w:spacing w:after="5"/>
              <w:ind w:left="24" w:right="1157" w:hanging="5"/>
              <w:jc w:val="both"/>
              <w:rPr>
                <w:rFonts w:ascii="Times New Roman" w:hAnsi="Times New Roman" w:eastAsia="Times New Roman" w:cs="Times New Roman"/>
              </w:rPr>
            </w:pPr>
          </w:p>
          <w:p>
            <w:pPr>
              <w:spacing w:after="5"/>
              <w:ind w:right="1157"/>
              <w:jc w:val="both"/>
              <w:rPr>
                <w:rFonts w:ascii="Times New Roman" w:hAnsi="Times New Roman" w:cs="Times New Roman"/>
                <w:b/>
              </w:rPr>
            </w:pPr>
            <w:r>
              <w:rPr>
                <w:rFonts w:ascii="Times New Roman" w:hAnsi="Times New Roman" w:eastAsia="Times New Roman" w:cs="Times New Roman"/>
                <w:b/>
              </w:rPr>
              <w:t xml:space="preserve">Yayasan Restu </w:t>
            </w:r>
          </w:p>
          <w:p>
            <w:pPr>
              <w:spacing w:after="0"/>
              <w:rPr>
                <w:rFonts w:ascii="Times New Roman" w:hAnsi="Times New Roman" w:eastAsia="Times New Roman" w:cs="Times New Roman"/>
              </w:rPr>
            </w:pPr>
            <w:r>
              <w:rPr>
                <w:rFonts w:ascii="Times New Roman" w:hAnsi="Times New Roman" w:eastAsia="Times New Roman" w:cs="Times New Roman"/>
              </w:rPr>
              <w:t xml:space="preserve">ditubuhkan pada tahun 1998 </w:t>
            </w:r>
          </w:p>
          <w:p>
            <w:pPr>
              <w:spacing w:after="0"/>
              <w:rPr>
                <w:rFonts w:ascii="Times New Roman" w:hAnsi="Times New Roman" w:eastAsia="Times New Roman" w:cs="Times New Roman"/>
              </w:rPr>
            </w:pPr>
            <w:r>
              <w:rPr>
                <w:rFonts w:ascii="Times New Roman" w:hAnsi="Times New Roman" w:eastAsia="Times New Roman" w:cs="Times New Roman"/>
              </w:rPr>
              <w:t>memberikan bantuan pendidikan percuma kepada warga Aceh.</w:t>
            </w:r>
          </w:p>
          <w:p>
            <w:pPr>
              <w:spacing w:after="0"/>
              <w:rPr>
                <w:rFonts w:ascii="Times New Roman" w:hAnsi="Times New Roman" w:eastAsia="Times New Roman" w:cs="Times New Roman"/>
              </w:rPr>
            </w:pPr>
            <w:r>
              <w:rPr>
                <w:rFonts w:ascii="Times New Roman" w:hAnsi="Times New Roman" w:eastAsia="Times New Roman" w:cs="Times New Roman"/>
              </w:rPr>
              <w:t>Membangunkan rumah anak yatim Babun Najah di Ulee Kareung, Aceh.</w:t>
            </w:r>
          </w:p>
          <w:p>
            <w:pPr>
              <w:spacing w:after="0"/>
              <w:rPr>
                <w:rFonts w:ascii="Times New Roman" w:hAnsi="Times New Roman" w:eastAsia="Times New Roman" w:cs="Times New Roman"/>
              </w:rPr>
            </w:pPr>
          </w:p>
          <w:p>
            <w:pPr>
              <w:spacing w:after="0"/>
              <w:jc w:val="right"/>
              <w:rPr>
                <w:rFonts w:ascii="Times New Roman" w:hAnsi="Times New Roman" w:eastAsia="Times New Roman" w:cs="Times New Roman"/>
                <w:i/>
              </w:rPr>
            </w:pPr>
            <w:r>
              <w:rPr>
                <w:rFonts w:ascii="Times New Roman" w:hAnsi="Times New Roman" w:eastAsia="Times New Roman" w:cs="Times New Roman"/>
              </w:rPr>
              <w:t xml:space="preserve"> [Mana-mana 6 x 1]</w:t>
            </w:r>
          </w:p>
        </w:tc>
        <w:tc>
          <w:tcPr>
            <w:tcW w:w="119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b/>
              </w:rPr>
            </w:pPr>
            <w:r>
              <w:rPr>
                <w:rFonts w:ascii="Times New Roman" w:hAnsi="Times New Roman" w:eastAsia="Times New Roman" w:cs="Times New Roman"/>
                <w:b/>
              </w:rPr>
              <w:t>[6</w:t>
            </w:r>
            <w:r>
              <w:rPr>
                <w:rFonts w:ascii="Times New Roman" w:hAnsi="Times New Roman" w:eastAsia="Times New Roman" w:cs="Times New Roman"/>
                <w:b/>
                <w:i/>
              </w:rPr>
              <w:t>m</w:t>
            </w:r>
            <w:r>
              <w:rPr>
                <w:rFonts w:ascii="Times New Roman" w:hAnsi="Times New Roman" w:eastAsia="Times New Roman" w:cs="Times New Roman"/>
                <w:b/>
              </w:rPr>
              <w:t>]</w:t>
            </w:r>
          </w:p>
        </w:tc>
      </w:tr>
      <w:tr>
        <w:tblPrEx>
          <w:tblCellMar>
            <w:top w:w="0" w:type="dxa"/>
            <w:left w:w="108" w:type="dxa"/>
            <w:bottom w:w="0" w:type="dxa"/>
            <w:right w:w="108" w:type="dxa"/>
          </w:tblCellMar>
        </w:tblPrEx>
        <w:trPr>
          <w:trHeight w:val="874" w:hRule="atLeast"/>
        </w:trPr>
        <w:tc>
          <w:tcPr>
            <w:tcW w:w="9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after="0"/>
              <w:jc w:val="center"/>
              <w:rPr>
                <w:rFonts w:ascii="Times New Roman" w:hAnsi="Times New Roman" w:eastAsia="Times New Roman" w:cs="Times New Roman"/>
                <w:i/>
              </w:rPr>
            </w:pPr>
            <w:r>
              <w:rPr>
                <w:rFonts w:ascii="Times New Roman" w:hAnsi="Times New Roman" w:eastAsia="Times New Roman" w:cs="Times New Roman"/>
                <w:i/>
              </w:rPr>
              <w:t>(b)</w:t>
            </w:r>
          </w:p>
          <w:p>
            <w:pPr>
              <w:spacing w:after="0"/>
              <w:rPr>
                <w:rFonts w:ascii="Times New Roman" w:hAnsi="Times New Roman" w:eastAsia="Times New Roman" w:cs="Times New Roman"/>
                <w:b/>
              </w:rPr>
            </w:pPr>
          </w:p>
        </w:tc>
        <w:tc>
          <w:tcPr>
            <w:tcW w:w="761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Negara kita merangka pelbagai usaha bagi memastikan generasi akan datang turut menikmati kehidupan yang lebih baik. </w:t>
            </w:r>
          </w:p>
          <w:p>
            <w:pPr>
              <w:spacing w:after="0"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Terangkan wawasan Malaysia menuju masa hadapan dari segi:</w:t>
            </w:r>
          </w:p>
          <w:p>
            <w:pPr>
              <w:spacing w:after="0"/>
              <w:rPr>
                <w:rFonts w:ascii="Times New Roman" w:hAnsi="Times New Roman" w:cs="Times New Roman"/>
                <w:iCs/>
                <w:sz w:val="24"/>
                <w:szCs w:val="24"/>
              </w:rPr>
            </w:pPr>
          </w:p>
        </w:tc>
        <w:tc>
          <w:tcPr>
            <w:tcW w:w="119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rPr>
            </w:pPr>
          </w:p>
        </w:tc>
      </w:tr>
      <w:tr>
        <w:tblPrEx>
          <w:tblCellMar>
            <w:top w:w="0" w:type="dxa"/>
            <w:left w:w="108" w:type="dxa"/>
            <w:bottom w:w="0" w:type="dxa"/>
            <w:right w:w="108" w:type="dxa"/>
          </w:tblCellMar>
        </w:tblPrEx>
        <w:trPr>
          <w:trHeight w:val="376" w:hRule="atLeast"/>
        </w:trPr>
        <w:tc>
          <w:tcPr>
            <w:tcW w:w="9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b/>
              </w:rPr>
            </w:pPr>
          </w:p>
          <w:p>
            <w:pPr>
              <w:spacing w:after="0"/>
              <w:jc w:val="center"/>
              <w:rPr>
                <w:rFonts w:ascii="Times New Roman" w:hAnsi="Times New Roman" w:eastAsia="Times New Roman" w:cs="Times New Roman"/>
                <w:b/>
              </w:rPr>
            </w:pPr>
          </w:p>
          <w:p>
            <w:pPr>
              <w:spacing w:after="0"/>
              <w:jc w:val="center"/>
              <w:rPr>
                <w:rFonts w:ascii="Times New Roman" w:hAnsi="Times New Roman" w:eastAsia="Times New Roman" w:cs="Times New Roman"/>
                <w:b/>
              </w:rPr>
            </w:pPr>
          </w:p>
          <w:p>
            <w:pPr>
              <w:spacing w:after="0"/>
              <w:jc w:val="center"/>
              <w:rPr>
                <w:rFonts w:ascii="Times New Roman" w:hAnsi="Times New Roman" w:eastAsia="Times New Roman" w:cs="Times New Roman"/>
                <w:b/>
              </w:rPr>
            </w:pPr>
          </w:p>
          <w:p>
            <w:pPr>
              <w:spacing w:after="0"/>
              <w:jc w:val="center"/>
              <w:rPr>
                <w:rFonts w:ascii="Times New Roman" w:hAnsi="Times New Roman" w:eastAsia="Times New Roman" w:cs="Times New Roman"/>
                <w:b/>
              </w:rPr>
            </w:pPr>
          </w:p>
          <w:p>
            <w:pPr>
              <w:spacing w:after="0"/>
              <w:jc w:val="center"/>
              <w:rPr>
                <w:rFonts w:ascii="Times New Roman" w:hAnsi="Times New Roman" w:eastAsia="Times New Roman" w:cs="Times New Roman"/>
                <w:b/>
              </w:rPr>
            </w:pPr>
          </w:p>
        </w:tc>
        <w:tc>
          <w:tcPr>
            <w:tcW w:w="73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rPr>
            </w:pPr>
            <w:r>
              <w:rPr>
                <w:rFonts w:ascii="Times New Roman" w:hAnsi="Times New Roman" w:eastAsia="Times New Roman" w:cs="Times New Roman"/>
              </w:rPr>
              <w:t>(i)</w:t>
            </w:r>
          </w:p>
          <w:p>
            <w:pPr>
              <w:spacing w:after="0"/>
              <w:jc w:val="center"/>
              <w:rPr>
                <w:rFonts w:ascii="Times New Roman" w:hAnsi="Times New Roman" w:eastAsia="Times New Roman" w:cs="Times New Roman"/>
              </w:rPr>
            </w:pPr>
            <w:r>
              <w:rPr>
                <w:rFonts w:ascii="Times New Roman" w:hAnsi="Times New Roman" w:eastAsia="Times New Roman" w:cs="Times New Roman"/>
              </w:rPr>
              <w:t>F1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F2</w:t>
            </w:r>
          </w:p>
          <w:p>
            <w:pPr>
              <w:spacing w:after="0"/>
              <w:jc w:val="center"/>
              <w:rPr>
                <w:rFonts w:ascii="Times New Roman" w:hAnsi="Times New Roman" w:eastAsia="Times New Roman" w:cs="Times New Roman"/>
              </w:rPr>
            </w:pPr>
            <w:r>
              <w:rPr>
                <w:rFonts w:ascii="Times New Roman" w:hAnsi="Times New Roman" w:eastAsia="Times New Roman" w:cs="Times New Roman"/>
              </w:rPr>
              <w:t>F3</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F4</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F5</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F6</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(ii)</w:t>
            </w:r>
          </w:p>
          <w:p>
            <w:pPr>
              <w:spacing w:after="0"/>
              <w:jc w:val="center"/>
              <w:rPr>
                <w:rFonts w:ascii="Times New Roman" w:hAnsi="Times New Roman" w:eastAsia="Times New Roman" w:cs="Times New Roman"/>
              </w:rPr>
            </w:pPr>
            <w:r>
              <w:rPr>
                <w:rFonts w:ascii="Times New Roman" w:hAnsi="Times New Roman" w:eastAsia="Times New Roman" w:cs="Times New Roman"/>
              </w:rPr>
              <w:t>F1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F2</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F3</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F4</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F5</w:t>
            </w:r>
          </w:p>
          <w:p>
            <w:pPr>
              <w:spacing w:after="0"/>
              <w:jc w:val="center"/>
              <w:rPr>
                <w:rFonts w:ascii="Times New Roman" w:hAnsi="Times New Roman" w:eastAsia="Times New Roman" w:cs="Times New Roman"/>
              </w:rPr>
            </w:pPr>
            <w:r>
              <w:rPr>
                <w:rFonts w:ascii="Times New Roman" w:hAnsi="Times New Roman" w:eastAsia="Times New Roman" w:cs="Times New Roman"/>
              </w:rPr>
              <w:t>F6</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F7</w:t>
            </w:r>
          </w:p>
          <w:p>
            <w:pPr>
              <w:spacing w:after="0"/>
              <w:jc w:val="center"/>
              <w:rPr>
                <w:rFonts w:ascii="Times New Roman" w:hAnsi="Times New Roman" w:eastAsia="Times New Roman" w:cs="Times New Roman"/>
              </w:rPr>
            </w:pPr>
            <w:r>
              <w:rPr>
                <w:rFonts w:ascii="Times New Roman" w:hAnsi="Times New Roman" w:eastAsia="Times New Roman" w:cs="Times New Roman"/>
              </w:rPr>
              <w:t>F8</w:t>
            </w:r>
          </w:p>
          <w:p>
            <w:pPr>
              <w:spacing w:after="0"/>
              <w:jc w:val="center"/>
              <w:rPr>
                <w:rFonts w:ascii="Times New Roman" w:hAnsi="Times New Roman" w:eastAsia="Times New Roman" w:cs="Times New Roman"/>
              </w:rPr>
            </w:pPr>
          </w:p>
        </w:tc>
        <w:tc>
          <w:tcPr>
            <w:tcW w:w="687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ind w:right="11"/>
              <w:rPr>
                <w:rFonts w:ascii="Times New Roman" w:hAnsi="Times New Roman" w:eastAsia="Times New Roman" w:cs="Times New Roman"/>
                <w:b/>
                <w:bCs/>
              </w:rPr>
            </w:pPr>
            <w:r>
              <w:rPr>
                <w:rFonts w:ascii="Times New Roman" w:hAnsi="Times New Roman" w:eastAsia="Times New Roman" w:cs="Times New Roman"/>
                <w:b/>
                <w:bCs/>
              </w:rPr>
              <w:t>Komuniti ASEAN</w:t>
            </w:r>
          </w:p>
          <w:p>
            <w:pPr>
              <w:spacing w:after="0"/>
              <w:ind w:right="11"/>
              <w:rPr>
                <w:rFonts w:ascii="Times New Roman" w:hAnsi="Times New Roman" w:cs="Times New Roman"/>
              </w:rPr>
            </w:pPr>
            <w:r>
              <w:rPr>
                <w:rFonts w:ascii="Times New Roman" w:hAnsi="Times New Roman" w:eastAsia="Times New Roman" w:cs="Times New Roman"/>
              </w:rPr>
              <w:t>ditubuhkan pada tahun 2015 melalui Deklarasi Kuala Lumpur/Sidang Kemuncak ASEAN ke-27.</w:t>
            </w:r>
          </w:p>
          <w:p>
            <w:pPr>
              <w:spacing w:after="0"/>
              <w:ind w:right="11"/>
              <w:rPr>
                <w:rFonts w:ascii="Times New Roman" w:hAnsi="Times New Roman" w:cs="Times New Roman"/>
              </w:rPr>
            </w:pPr>
            <w:r>
              <w:rPr>
                <w:rFonts w:ascii="Times New Roman" w:hAnsi="Times New Roman" w:cs="Times New Roman"/>
              </w:rPr>
              <w:t>L</w:t>
            </w:r>
            <w:r>
              <w:rPr>
                <w:rFonts w:ascii="Times New Roman" w:hAnsi="Times New Roman" w:eastAsia="Times New Roman" w:cs="Times New Roman"/>
              </w:rPr>
              <w:t>angkah menyeluruh/ strategik mencerminkan aspirasi ASEAN.</w:t>
            </w:r>
          </w:p>
          <w:p>
            <w:pPr>
              <w:spacing w:after="0"/>
              <w:ind w:right="11"/>
              <w:rPr>
                <w:rFonts w:ascii="Times New Roman" w:hAnsi="Times New Roman" w:eastAsia="Times New Roman" w:cs="Times New Roman"/>
              </w:rPr>
            </w:pPr>
            <w:r>
              <w:rPr>
                <w:rFonts w:ascii="Times New Roman" w:hAnsi="Times New Roman" w:eastAsia="Times New Roman" w:cs="Times New Roman"/>
              </w:rPr>
              <w:t xml:space="preserve">Wawasan ASEAN memberikan fokus pada ekonomi/sosibudaya /  keselamatan  </w:t>
            </w:r>
          </w:p>
          <w:p>
            <w:pPr>
              <w:spacing w:after="0"/>
              <w:ind w:right="11"/>
              <w:rPr>
                <w:rFonts w:ascii="Times New Roman" w:hAnsi="Times New Roman" w:cs="Times New Roman"/>
              </w:rPr>
            </w:pPr>
            <w:r>
              <w:rPr>
                <w:rFonts w:ascii="Times New Roman" w:hAnsi="Times New Roman" w:eastAsia="Times New Roman" w:cs="Times New Roman"/>
              </w:rPr>
              <w:t>Pertumbuhan ekonomi ASEAN diharapkan dapat dipertingkatkan ke tahap yang lebih tinggi.</w:t>
            </w:r>
          </w:p>
          <w:p>
            <w:pPr>
              <w:spacing w:after="0"/>
              <w:ind w:right="11"/>
              <w:rPr>
                <w:rFonts w:ascii="Times New Roman" w:hAnsi="Times New Roman" w:cs="Times New Roman"/>
              </w:rPr>
            </w:pPr>
            <w:r>
              <w:rPr>
                <w:rFonts w:ascii="Times New Roman" w:hAnsi="Times New Roman" w:eastAsia="Times New Roman" w:cs="Times New Roman"/>
              </w:rPr>
              <w:t>keselamatan rantau ASEAN kekal terjamin dan ` konflik dapat diselesaikan secara damai.</w:t>
            </w:r>
          </w:p>
          <w:p>
            <w:pPr>
              <w:spacing w:after="0"/>
              <w:ind w:right="11"/>
              <w:rPr>
                <w:rFonts w:ascii="Times New Roman" w:hAnsi="Times New Roman" w:cs="Times New Roman"/>
              </w:rPr>
            </w:pPr>
            <w:r>
              <w:rPr>
                <w:rFonts w:ascii="Times New Roman" w:hAnsi="Times New Roman" w:eastAsia="Times New Roman" w:cs="Times New Roman"/>
              </w:rPr>
              <w:t>Sosiobudaya/integrasi antara negara anggota ASEAN dapat dipertingkatkan.</w:t>
            </w:r>
          </w:p>
          <w:p>
            <w:pPr>
              <w:tabs>
                <w:tab w:val="right" w:pos="6766"/>
              </w:tabs>
              <w:spacing w:after="0"/>
              <w:jc w:val="right"/>
              <w:rPr>
                <w:rFonts w:ascii="Times New Roman" w:hAnsi="Times New Roman" w:eastAsia="Times New Roman" w:cs="Times New Roman"/>
              </w:rPr>
            </w:pPr>
            <w:r>
              <w:rPr>
                <w:rFonts w:ascii="Times New Roman" w:hAnsi="Times New Roman" w:eastAsia="Times New Roman" w:cs="Times New Roman"/>
              </w:rPr>
              <w:t xml:space="preserve">   [Mana-mana 3 x 1</w:t>
            </w:r>
            <w:r>
              <w:rPr>
                <w:rFonts w:ascii="Times New Roman" w:hAnsi="Times New Roman" w:eastAsia="Times New Roman" w:cs="Times New Roman"/>
                <w:i/>
              </w:rPr>
              <w:t>m</w:t>
            </w:r>
            <w:r>
              <w:rPr>
                <w:rFonts w:ascii="Times New Roman" w:hAnsi="Times New Roman" w:eastAsia="Times New Roman" w:cs="Times New Roman"/>
              </w:rPr>
              <w:t>]</w:t>
            </w:r>
          </w:p>
          <w:p>
            <w:pPr>
              <w:tabs>
                <w:tab w:val="right" w:pos="6792"/>
              </w:tabs>
              <w:spacing w:after="0"/>
              <w:rPr>
                <w:rFonts w:ascii="Times New Roman" w:hAnsi="Times New Roman" w:eastAsia="Times New Roman" w:cs="Times New Roman"/>
                <w:b/>
                <w:bCs/>
              </w:rPr>
            </w:pPr>
            <w:bookmarkStart w:id="1" w:name="_GoBack"/>
            <w:r>
              <w:rPr>
                <w:rFonts w:ascii="Times New Roman" w:hAnsi="Times New Roman" w:eastAsia="Times New Roman" w:cs="Times New Roman"/>
                <w:b/>
                <w:bCs/>
              </w:rPr>
              <w:t>Alam Sekitar</w:t>
            </w:r>
          </w:p>
          <w:bookmarkEnd w:id="1"/>
          <w:p>
            <w:pPr>
              <w:spacing w:after="0"/>
              <w:ind w:right="410"/>
              <w:rPr>
                <w:rFonts w:ascii="Times New Roman" w:hAnsi="Times New Roman" w:eastAsia="Times New Roman" w:cs="Times New Roman"/>
              </w:rPr>
            </w:pPr>
            <w:r>
              <w:rPr>
                <w:rFonts w:ascii="Times New Roman" w:hAnsi="Times New Roman" w:eastAsia="Times New Roman" w:cs="Times New Roman"/>
              </w:rPr>
              <w:t xml:space="preserve">Isu jerebu  perlu ditangani oleh Malaysia serta negara di Asia Tenggara </w:t>
            </w:r>
          </w:p>
          <w:p>
            <w:pPr>
              <w:spacing w:after="0"/>
              <w:ind w:right="410"/>
              <w:rPr>
                <w:rFonts w:ascii="Times New Roman" w:hAnsi="Times New Roman" w:eastAsia="Times New Roman" w:cs="Times New Roman"/>
              </w:rPr>
            </w:pPr>
            <w:r>
              <w:rPr>
                <w:rFonts w:ascii="Times New Roman" w:hAnsi="Times New Roman" w:eastAsia="Times New Roman" w:cs="Times New Roman"/>
              </w:rPr>
              <w:t xml:space="preserve">Fenomena atau pencemaran udara yang menjejaskan jarak penglihatan dan kesihatan. </w:t>
            </w:r>
          </w:p>
          <w:p>
            <w:pPr>
              <w:spacing w:after="38"/>
              <w:ind w:right="410"/>
              <w:rPr>
                <w:rFonts w:ascii="Times New Roman" w:hAnsi="Times New Roman" w:eastAsia="Times New Roman" w:cs="Times New Roman"/>
              </w:rPr>
            </w:pPr>
            <w:r>
              <w:rPr>
                <w:rFonts w:ascii="Times New Roman" w:hAnsi="Times New Roman" w:eastAsia="Times New Roman" w:cs="Times New Roman"/>
              </w:rPr>
              <w:t xml:space="preserve">Hal ini disebabkan pembakaran terbuka yang tidak terkawal terutamanya pembakaran hutan. </w:t>
            </w:r>
          </w:p>
          <w:p>
            <w:pPr>
              <w:spacing w:after="0"/>
              <w:ind w:right="410"/>
            </w:pPr>
            <w:r>
              <w:rPr>
                <w:rFonts w:ascii="Times New Roman" w:hAnsi="Times New Roman" w:eastAsia="Times New Roman" w:cs="Times New Roman"/>
              </w:rPr>
              <w:t>Malaysia bersama-sama negara ASEAN mengambil langkah aktif melalui Perjanjian ASEAN berkaitan dengan Pencemaran Jerebu Merentas Sempadan/sebuah perjanjian serantau pertama di dunia. Negara anggota yang terlibat disarankan untuk mengambil langkah dari aspek undang-undang/pentadbiran serta tindakan lain yang wajar Menekankan prinsip, "ASEAN Tanpa Jerebu 2020"</w:t>
            </w:r>
            <w:r>
              <w:rPr>
                <w:lang w:val="en-US"/>
              </w:rPr>
              <w:drawing>
                <wp:inline distT="0" distB="0" distL="0" distR="0">
                  <wp:extent cx="29210" cy="20955"/>
                  <wp:effectExtent l="0" t="0" r="8890" b="7620"/>
                  <wp:docPr id="90715" name="Picture 90715"/>
                  <wp:cNvGraphicFramePr/>
                  <a:graphic xmlns:a="http://schemas.openxmlformats.org/drawingml/2006/main">
                    <a:graphicData uri="http://schemas.openxmlformats.org/drawingml/2006/picture">
                      <pic:pic xmlns:pic="http://schemas.openxmlformats.org/drawingml/2006/picture">
                        <pic:nvPicPr>
                          <pic:cNvPr id="90715" name="Picture 90715"/>
                          <pic:cNvPicPr/>
                        </pic:nvPicPr>
                        <pic:blipFill>
                          <a:blip r:embed="rId6"/>
                          <a:stretch>
                            <a:fillRect/>
                          </a:stretch>
                        </pic:blipFill>
                        <pic:spPr>
                          <a:xfrm>
                            <a:off x="0" y="0"/>
                            <a:ext cx="29413" cy="21009"/>
                          </a:xfrm>
                          <a:prstGeom prst="rect">
                            <a:avLst/>
                          </a:prstGeom>
                        </pic:spPr>
                      </pic:pic>
                    </a:graphicData>
                  </a:graphic>
                </wp:inline>
              </w:drawing>
            </w:r>
          </w:p>
          <w:p>
            <w:pPr>
              <w:spacing w:after="49" w:line="277" w:lineRule="auto"/>
              <w:ind w:right="109"/>
            </w:pPr>
            <w:r>
              <w:rPr>
                <w:rFonts w:ascii="Times New Roman" w:hAnsi="Times New Roman" w:eastAsia="Times New Roman" w:cs="Times New Roman"/>
              </w:rPr>
              <w:t>Malaysia dan Singapura bekerjasama untuk melaksanakan penyelidikan dan pembangunan dalam bidang pencegahan kebakaran di tanah gambut bagi mencari penyelesaian menangani isu jerebu di rantau ini.</w:t>
            </w:r>
          </w:p>
          <w:p>
            <w:pPr>
              <w:tabs>
                <w:tab w:val="right" w:pos="6792"/>
              </w:tabs>
              <w:spacing w:after="0"/>
              <w:rPr>
                <w:rFonts w:ascii="Times New Roman" w:hAnsi="Times New Roman" w:eastAsia="Times New Roman" w:cs="Times New Roman"/>
              </w:rPr>
            </w:pPr>
          </w:p>
          <w:p>
            <w:pPr>
              <w:tabs>
                <w:tab w:val="right" w:pos="6792"/>
              </w:tabs>
              <w:spacing w:after="0"/>
              <w:rPr>
                <w:rFonts w:ascii="Times New Roman" w:hAnsi="Times New Roman" w:eastAsia="Times New Roman" w:cs="Times New Roman"/>
              </w:rPr>
            </w:pPr>
            <w:r>
              <w:rPr>
                <w:rFonts w:ascii="Times New Roman" w:hAnsi="Times New Roman" w:eastAsia="Times New Roman" w:cs="Times New Roman"/>
              </w:rPr>
              <w:t>[Mana-mana jawapan munasabahl</w:t>
            </w:r>
            <w:r>
              <w:rPr>
                <w:rFonts w:ascii="Times New Roman" w:hAnsi="Times New Roman" w:eastAsia="Times New Roman" w:cs="Times New Roman"/>
              </w:rPr>
              <w:tab/>
            </w:r>
          </w:p>
          <w:p>
            <w:pPr>
              <w:tabs>
                <w:tab w:val="right" w:pos="6792"/>
              </w:tabs>
              <w:spacing w:after="0"/>
              <w:rPr>
                <w:rFonts w:ascii="Times New Roman" w:hAnsi="Times New Roman" w:eastAsia="Times New Roman" w:cs="Times New Roman"/>
              </w:rPr>
            </w:pPr>
            <w:r>
              <w:rPr>
                <w:rFonts w:ascii="Times New Roman" w:hAnsi="Times New Roman" w:eastAsia="Times New Roman" w:cs="Times New Roman"/>
              </w:rPr>
              <w:t xml:space="preserve">                                                                                       [Mana-mana 3 x 1</w:t>
            </w:r>
            <w:r>
              <w:rPr>
                <w:rFonts w:ascii="Times New Roman" w:hAnsi="Times New Roman" w:eastAsia="Times New Roman" w:cs="Times New Roman"/>
                <w:i/>
              </w:rPr>
              <w:t>m</w:t>
            </w:r>
            <w:r>
              <w:rPr>
                <w:rFonts w:ascii="Times New Roman" w:hAnsi="Times New Roman" w:eastAsia="Times New Roman" w:cs="Times New Roman"/>
              </w:rPr>
              <w:t>]</w:t>
            </w:r>
          </w:p>
        </w:tc>
        <w:tc>
          <w:tcPr>
            <w:tcW w:w="119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b/>
              </w:rPr>
            </w:pPr>
            <w:r>
              <w:rPr>
                <w:rFonts w:ascii="Times New Roman" w:hAnsi="Times New Roman" w:eastAsia="Times New Roman" w:cs="Times New Roman"/>
                <w:b/>
              </w:rPr>
              <w:t xml:space="preserve">[3 </w:t>
            </w:r>
            <w:r>
              <w:rPr>
                <w:rFonts w:ascii="Times New Roman" w:hAnsi="Times New Roman" w:eastAsia="Times New Roman" w:cs="Times New Roman"/>
                <w:b/>
                <w:i/>
              </w:rPr>
              <w:t>m</w:t>
            </w:r>
            <w:r>
              <w:rPr>
                <w:rFonts w:ascii="Times New Roman" w:hAnsi="Times New Roman" w:eastAsia="Times New Roman" w:cs="Times New Roman"/>
                <w:b/>
              </w:rPr>
              <w:t>]</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rPr>
                <w:rFonts w:ascii="Times New Roman" w:hAnsi="Times New Roman" w:eastAsia="Times New Roman" w:cs="Times New Roman"/>
              </w:rPr>
            </w:pPr>
          </w:p>
          <w:p>
            <w:pPr>
              <w:spacing w:after="0"/>
              <w:jc w:val="center"/>
              <w:rPr>
                <w:rFonts w:ascii="Times New Roman" w:hAnsi="Times New Roman" w:eastAsia="Times New Roman" w:cs="Times New Roman"/>
                <w:b/>
              </w:rPr>
            </w:pPr>
            <w:r>
              <w:rPr>
                <w:rFonts w:ascii="Times New Roman" w:hAnsi="Times New Roman" w:eastAsia="Times New Roman" w:cs="Times New Roman"/>
                <w:b/>
              </w:rPr>
              <w:t xml:space="preserve">[3 </w:t>
            </w:r>
            <w:r>
              <w:rPr>
                <w:rFonts w:ascii="Times New Roman" w:hAnsi="Times New Roman" w:eastAsia="Times New Roman" w:cs="Times New Roman"/>
                <w:b/>
                <w:i/>
              </w:rPr>
              <w:t>m</w:t>
            </w:r>
            <w:r>
              <w:rPr>
                <w:rFonts w:ascii="Times New Roman" w:hAnsi="Times New Roman" w:eastAsia="Times New Roman" w:cs="Times New Roman"/>
                <w:b/>
              </w:rPr>
              <w:t>]</w:t>
            </w:r>
          </w:p>
          <w:p>
            <w:pPr>
              <w:spacing w:after="0"/>
              <w:rPr>
                <w:rFonts w:ascii="Times New Roman" w:hAnsi="Times New Roman" w:eastAsia="Times New Roman" w:cs="Times New Roman"/>
                <w:b/>
              </w:rPr>
            </w:pPr>
          </w:p>
        </w:tc>
      </w:tr>
      <w:tr>
        <w:tblPrEx>
          <w:tblCellMar>
            <w:top w:w="0" w:type="dxa"/>
            <w:left w:w="108" w:type="dxa"/>
            <w:bottom w:w="0" w:type="dxa"/>
            <w:right w:w="108" w:type="dxa"/>
          </w:tblCellMar>
        </w:tblPrEx>
        <w:trPr>
          <w:trHeight w:val="396" w:hRule="atLeast"/>
        </w:trPr>
        <w:tc>
          <w:tcPr>
            <w:tcW w:w="9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b/>
              </w:rPr>
            </w:pPr>
            <w:r>
              <w:rPr>
                <w:rFonts w:ascii="Times New Roman" w:hAnsi="Times New Roman" w:eastAsia="Times New Roman" w:cs="Times New Roman"/>
                <w:i/>
              </w:rPr>
              <w:t>(c)</w:t>
            </w:r>
          </w:p>
        </w:tc>
        <w:tc>
          <w:tcPr>
            <w:tcW w:w="761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tabs>
                <w:tab w:val="left" w:pos="180"/>
                <w:tab w:val="left" w:pos="540"/>
              </w:tabs>
              <w:spacing w:line="360" w:lineRule="auto"/>
            </w:pPr>
            <w:r>
              <w:rPr>
                <w:lang w:val="en-US"/>
              </w:rPr>
              <mc:AlternateContent>
                <mc:Choice Requires="wps">
                  <w:drawing>
                    <wp:anchor distT="45720" distB="45720" distL="114300" distR="114300" simplePos="0" relativeHeight="251659264" behindDoc="0" locked="0" layoutInCell="1" allowOverlap="1">
                      <wp:simplePos x="0" y="0"/>
                      <wp:positionH relativeFrom="column">
                        <wp:posOffset>60960</wp:posOffset>
                      </wp:positionH>
                      <wp:positionV relativeFrom="paragraph">
                        <wp:posOffset>353695</wp:posOffset>
                      </wp:positionV>
                      <wp:extent cx="4486275" cy="2305050"/>
                      <wp:effectExtent l="5080" t="4445" r="4445" b="14605"/>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4486275" cy="2305050"/>
                              </a:xfrm>
                              <a:prstGeom prst="rect">
                                <a:avLst/>
                              </a:prstGeom>
                              <a:solidFill>
                                <a:srgbClr val="FFFFFF"/>
                              </a:solidFill>
                              <a:ln w="9525">
                                <a:solidFill>
                                  <a:srgbClr val="000000"/>
                                </a:solidFill>
                                <a:miter lim="800000"/>
                              </a:ln>
                            </wps:spPr>
                            <wps:txbx>
                              <w:txbxContent>
                                <w:p>
                                  <w:pPr>
                                    <w:spacing w:after="0"/>
                                    <w:jc w:val="both"/>
                                    <w:rPr>
                                      <w:rFonts w:ascii="Times New Roman" w:hAnsi="Times New Roman" w:cs="Times New Roman"/>
                                      <w:sz w:val="24"/>
                                      <w:szCs w:val="24"/>
                                    </w:rPr>
                                  </w:pPr>
                                  <w:r>
                                    <w:rPr>
                                      <w:rFonts w:ascii="Times New Roman" w:hAnsi="Times New Roman" w:cs="Times New Roman"/>
                                      <w:sz w:val="24"/>
                                      <w:szCs w:val="24"/>
                                    </w:rPr>
                                    <w:t>Ancaman keselamatan dan jenayah yang dibawa oleh pendatang tanpa izin (PATI) tidak boleh dipandang mudah kerana setiap daripada mereka mampu memberi risiko kepada rakyat di negara ini. Sekadar membayangkan jika ada antara PATI ini terbabit dengan aktiviti tidak sihat di negara asal atau menjadi buruan pihak berkuasa di pelbagai negara dan bolos ke negara ini secara tidak sah kerana tidak perlu melalui ‘tapisan’ di pintu sempadan. Paling dikuatiri apabila mereka bebas bergerak di dalam negara di dalam pelbagai sektor pekerjaan, membina penempatan dan komuniti sendiri, terlibat dalam kegiatan jenayah.</w:t>
                                  </w:r>
                                </w:p>
                                <w:p>
                                  <w:pPr>
                                    <w:spacing w:after="0"/>
                                    <w:jc w:val="right"/>
                                    <w:rPr>
                                      <w:rFonts w:ascii="Times New Roman" w:hAnsi="Times New Roman" w:cs="Times New Roman"/>
                                      <w:sz w:val="24"/>
                                      <w:szCs w:val="24"/>
                                    </w:rPr>
                                  </w:pPr>
                                  <w:r>
                                    <w:rPr>
                                      <w:rFonts w:ascii="Times New Roman" w:hAnsi="Times New Roman" w:cs="Times New Roman"/>
                                      <w:sz w:val="24"/>
                                      <w:szCs w:val="24"/>
                                    </w:rPr>
                                    <w:t>Sumber:hmetro.com.my</w:t>
                                  </w: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4.8pt;margin-top:27.85pt;height:181.5pt;width:353.25pt;z-index:251659264;mso-width-relative:page;mso-height-relative:page;" fillcolor="#FFFFFF" filled="t" stroked="t" coordsize="21600,21600" o:gfxdata="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ya57sNgAAAAIAQAADwAAAAAAAAABACAAAAAiAAAAZHJzL2Rvd25yZXYueG1sUEsBAhQA&#10;FAAAAAgAh07iQCMy/kwrAgAAewQAAA4AAAAAAAAAAQAgAAAAJwEAAGRycy9lMm9Eb2MueG1sUEsF&#10;BgAAAAAGAAYAWQEAAMQFAAAAAA==&#10;">
                      <v:fill on="t" focussize="0,0"/>
                      <v:stroke color="#000000" miterlimit="8" joinstyle="miter"/>
                      <v:imagedata o:title=""/>
                      <o:lock v:ext="edit" aspectratio="f"/>
                      <v:textbox>
                        <w:txbxContent>
                          <w:p>
                            <w:pPr>
                              <w:spacing w:after="0"/>
                              <w:jc w:val="both"/>
                              <w:rPr>
                                <w:rFonts w:ascii="Times New Roman" w:hAnsi="Times New Roman" w:cs="Times New Roman"/>
                                <w:sz w:val="24"/>
                                <w:szCs w:val="24"/>
                              </w:rPr>
                            </w:pPr>
                            <w:r>
                              <w:rPr>
                                <w:rFonts w:ascii="Times New Roman" w:hAnsi="Times New Roman" w:cs="Times New Roman"/>
                                <w:sz w:val="24"/>
                                <w:szCs w:val="24"/>
                              </w:rPr>
                              <w:t>Ancaman keselamatan dan jenayah yang dibawa oleh pendatang tanpa izin (PATI) tidak boleh dipandang mudah kerana setiap daripada mereka mampu memberi risiko kepada rakyat di negara ini. Sekadar membayangkan jika ada antara PATI ini terbabit dengan aktiviti tidak sihat di negara asal atau menjadi buruan pihak berkuasa di pelbagai negara dan bolos ke negara ini secara tidak sah kerana tidak perlu melalui ‘tapisan’ di pintu sempadan. Paling dikuatiri apabila mereka bebas bergerak di dalam negara di dalam pelbagai sektor pekerjaan, membina penempatan dan komuniti sendiri, terlibat dalam kegiatan jenayah.</w:t>
                            </w:r>
                          </w:p>
                          <w:p>
                            <w:pPr>
                              <w:spacing w:after="0"/>
                              <w:jc w:val="right"/>
                              <w:rPr>
                                <w:rFonts w:ascii="Times New Roman" w:hAnsi="Times New Roman" w:cs="Times New Roman"/>
                                <w:sz w:val="24"/>
                                <w:szCs w:val="24"/>
                              </w:rPr>
                            </w:pPr>
                            <w:r>
                              <w:rPr>
                                <w:rFonts w:ascii="Times New Roman" w:hAnsi="Times New Roman" w:cs="Times New Roman"/>
                                <w:sz w:val="24"/>
                                <w:szCs w:val="24"/>
                              </w:rPr>
                              <w:t>Sumber:hmetro.com.my</w:t>
                            </w:r>
                          </w:p>
                        </w:txbxContent>
                      </v:textbox>
                    </v:shape>
                  </w:pict>
                </mc:Fallback>
              </mc:AlternateContent>
            </w:r>
            <w:r>
              <w:rPr>
                <w:rFonts w:ascii="Times New Roman" w:hAnsi="Times New Roman" w:eastAsia="SimSun" w:cs="Times New Roman"/>
                <w:sz w:val="24"/>
                <w:szCs w:val="24"/>
                <w:lang w:val="en-US"/>
              </w:rPr>
              <w:t>Petikan berikut berkaitan dengan pendatang tanpa izin (PATI)</w:t>
            </w:r>
            <w:r>
              <w:t>.</w:t>
            </w:r>
          </w:p>
          <w:p>
            <w:pPr>
              <w:tabs>
                <w:tab w:val="left" w:pos="180"/>
                <w:tab w:val="left" w:pos="540"/>
              </w:tabs>
              <w:spacing w:line="360" w:lineRule="auto"/>
            </w:pPr>
          </w:p>
          <w:p>
            <w:pPr>
              <w:tabs>
                <w:tab w:val="left" w:pos="180"/>
                <w:tab w:val="left" w:pos="540"/>
              </w:tabs>
              <w:spacing w:line="360" w:lineRule="auto"/>
            </w:pPr>
          </w:p>
          <w:p>
            <w:pPr>
              <w:tabs>
                <w:tab w:val="left" w:pos="180"/>
                <w:tab w:val="left" w:pos="540"/>
              </w:tabs>
              <w:spacing w:line="360" w:lineRule="auto"/>
            </w:pPr>
          </w:p>
          <w:p>
            <w:pPr>
              <w:tabs>
                <w:tab w:val="left" w:pos="180"/>
                <w:tab w:val="left" w:pos="540"/>
              </w:tabs>
              <w:spacing w:line="360" w:lineRule="auto"/>
            </w:pPr>
          </w:p>
          <w:p>
            <w:pPr>
              <w:tabs>
                <w:tab w:val="left" w:pos="180"/>
                <w:tab w:val="left" w:pos="540"/>
              </w:tabs>
              <w:spacing w:line="360" w:lineRule="auto"/>
            </w:pPr>
          </w:p>
          <w:p>
            <w:pPr>
              <w:tabs>
                <w:tab w:val="left" w:pos="180"/>
                <w:tab w:val="left" w:pos="540"/>
              </w:tabs>
              <w:spacing w:line="360" w:lineRule="auto"/>
            </w:pPr>
          </w:p>
          <w:p>
            <w:pPr>
              <w:tabs>
                <w:tab w:val="left" w:pos="180"/>
                <w:tab w:val="left" w:pos="540"/>
              </w:tabs>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Jelaskan maklumat yang terkandung dalam petikan dan berikan ulasan anda..</w:t>
            </w:r>
          </w:p>
        </w:tc>
        <w:tc>
          <w:tcPr>
            <w:tcW w:w="119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rPr>
                <w:rFonts w:ascii="Times New Roman" w:hAnsi="Times New Roman" w:eastAsia="Times New Roman" w:cs="Times New Roman"/>
              </w:rPr>
            </w:pPr>
          </w:p>
        </w:tc>
      </w:tr>
      <w:tr>
        <w:tblPrEx>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i/>
              </w:rPr>
            </w:pPr>
          </w:p>
        </w:tc>
        <w:tc>
          <w:tcPr>
            <w:tcW w:w="73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rPr>
            </w:pPr>
            <w:r>
              <w:rPr>
                <w:rFonts w:ascii="Times New Roman" w:hAnsi="Times New Roman" w:eastAsia="Times New Roman" w:cs="Times New Roman"/>
              </w:rPr>
              <w:t>F1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F2</w:t>
            </w:r>
          </w:p>
          <w:p>
            <w:pPr>
              <w:spacing w:after="0"/>
              <w:jc w:val="center"/>
              <w:rPr>
                <w:rFonts w:ascii="Times New Roman" w:hAnsi="Times New Roman" w:eastAsia="Times New Roman" w:cs="Times New Roman"/>
              </w:rPr>
            </w:pPr>
            <w:r>
              <w:rPr>
                <w:rFonts w:ascii="Times New Roman" w:hAnsi="Times New Roman" w:eastAsia="Times New Roman" w:cs="Times New Roman"/>
              </w:rPr>
              <w:t>F3</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F4</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F5</w:t>
            </w:r>
          </w:p>
          <w:p>
            <w:pPr>
              <w:spacing w:after="0"/>
              <w:jc w:val="center"/>
              <w:rPr>
                <w:rFonts w:ascii="Times New Roman" w:hAnsi="Times New Roman" w:eastAsia="Times New Roman" w:cs="Times New Roman"/>
              </w:rPr>
            </w:pPr>
            <w:r>
              <w:rPr>
                <w:rFonts w:ascii="Times New Roman" w:hAnsi="Times New Roman" w:eastAsia="Times New Roman" w:cs="Times New Roman"/>
              </w:rPr>
              <w:t>F6</w:t>
            </w:r>
          </w:p>
          <w:p>
            <w:pPr>
              <w:spacing w:after="0"/>
              <w:jc w:val="center"/>
              <w:rPr>
                <w:rFonts w:ascii="Times New Roman" w:hAnsi="Times New Roman" w:eastAsia="Times New Roman" w:cs="Times New Roman"/>
              </w:rPr>
            </w:pPr>
          </w:p>
        </w:tc>
        <w:tc>
          <w:tcPr>
            <w:tcW w:w="687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both"/>
              <w:rPr>
                <w:rFonts w:ascii="Times New Roman" w:hAnsi="Times New Roman" w:cs="Times New Roman"/>
              </w:rPr>
            </w:pPr>
            <w:r>
              <w:rPr>
                <w:rFonts w:ascii="Times New Roman" w:hAnsi="Times New Roman" w:cs="Times New Roman"/>
              </w:rPr>
              <w:t>Ancaman keselamatan dan jenayah yang dibawa oleh pendatang tanpa izin (PATI) tidak boleh dipandang mudah.</w:t>
            </w:r>
          </w:p>
          <w:p>
            <w:pPr>
              <w:spacing w:after="0"/>
              <w:jc w:val="both"/>
              <w:rPr>
                <w:rFonts w:ascii="Times New Roman" w:hAnsi="Times New Roman" w:cs="Times New Roman"/>
              </w:rPr>
            </w:pPr>
            <w:r>
              <w:rPr>
                <w:rFonts w:ascii="Times New Roman" w:hAnsi="Times New Roman" w:cs="Times New Roman"/>
              </w:rPr>
              <w:t xml:space="preserve">Setiap daripada mereka mampu memberi risiko kepada rakyat di negara ini. </w:t>
            </w:r>
          </w:p>
          <w:p>
            <w:pPr>
              <w:spacing w:after="0"/>
              <w:jc w:val="both"/>
              <w:rPr>
                <w:rFonts w:ascii="Times New Roman" w:hAnsi="Times New Roman" w:cs="Times New Roman"/>
              </w:rPr>
            </w:pPr>
            <w:r>
              <w:rPr>
                <w:rFonts w:ascii="Times New Roman" w:hAnsi="Times New Roman" w:cs="Times New Roman"/>
              </w:rPr>
              <w:t>Sekadar membayangkan jika ada antara PATI ini terbabit dengan aktiviti tidak sihat di negara asal atau menjadi buruan pihak berkuasa di pelbagai negara dan bolos ke negara ini secara tidak sah kerana tidak perlu melalui ‘tapisan’ di pintu sempadan.</w:t>
            </w:r>
          </w:p>
          <w:p>
            <w:pPr>
              <w:spacing w:after="0"/>
              <w:jc w:val="both"/>
              <w:rPr>
                <w:rFonts w:ascii="Times New Roman" w:hAnsi="Times New Roman" w:cs="Times New Roman"/>
              </w:rPr>
            </w:pPr>
            <w:r>
              <w:rPr>
                <w:rFonts w:ascii="Times New Roman" w:hAnsi="Times New Roman" w:cs="Times New Roman"/>
              </w:rPr>
              <w:t xml:space="preserve">Paling dikuatiri apabila mereka bebas bergerak di dalam negara di dalam pelbagai sektor pekerjaan, </w:t>
            </w:r>
          </w:p>
          <w:p>
            <w:pPr>
              <w:spacing w:after="0"/>
              <w:jc w:val="both"/>
              <w:rPr>
                <w:rFonts w:ascii="Times New Roman" w:hAnsi="Times New Roman" w:cs="Times New Roman"/>
              </w:rPr>
            </w:pPr>
            <w:r>
              <w:rPr>
                <w:rFonts w:ascii="Times New Roman" w:hAnsi="Times New Roman" w:cs="Times New Roman"/>
              </w:rPr>
              <w:t>membina penempatan dan komuniti sendiri</w:t>
            </w:r>
          </w:p>
          <w:p>
            <w:pPr>
              <w:spacing w:after="0"/>
              <w:jc w:val="both"/>
              <w:rPr>
                <w:rFonts w:ascii="Times New Roman" w:hAnsi="Times New Roman" w:cs="Times New Roman"/>
              </w:rPr>
            </w:pPr>
            <w:r>
              <w:rPr>
                <w:rFonts w:ascii="Times New Roman" w:hAnsi="Times New Roman" w:cs="Times New Roman"/>
              </w:rPr>
              <w:t>terlibat dalam kegiatan jenayah.</w:t>
            </w:r>
          </w:p>
          <w:p>
            <w:pPr>
              <w:spacing w:after="0"/>
              <w:jc w:val="both"/>
              <w:rPr>
                <w:rFonts w:ascii="Times New Roman" w:hAnsi="Times New Roman" w:cs="Times New Roman"/>
              </w:rPr>
            </w:pPr>
          </w:p>
          <w:p>
            <w:pPr>
              <w:pBdr>
                <w:top w:val="none" w:color="auto" w:sz="0" w:space="0"/>
                <w:left w:val="none" w:color="auto" w:sz="0" w:space="0"/>
                <w:bottom w:val="none" w:color="auto" w:sz="0" w:space="0"/>
                <w:right w:val="none" w:color="auto" w:sz="0" w:space="0"/>
                <w:between w:val="none" w:color="auto" w:sz="0" w:space="0"/>
              </w:pBdr>
              <w:spacing w:after="0"/>
              <w:rPr>
                <w:rFonts w:ascii="Times New Roman" w:hAnsi="Times New Roman" w:eastAsia="Times New Roman" w:cs="Times New Roman"/>
                <w:color w:val="000000"/>
                <w:highlight w:val="yellow"/>
              </w:rPr>
            </w:pPr>
            <w:r>
              <w:rPr>
                <w:rFonts w:ascii="Times New Roman" w:hAnsi="Times New Roman" w:eastAsia="Times New Roman" w:cs="Times New Roman"/>
              </w:rPr>
              <w:t xml:space="preserve"> [Mana-mana jawapan munasabah]</w:t>
            </w:r>
          </w:p>
          <w:p>
            <w:pPr>
              <w:pBdr>
                <w:top w:val="none" w:color="auto" w:sz="0" w:space="0"/>
                <w:left w:val="none" w:color="auto" w:sz="0" w:space="0"/>
                <w:bottom w:val="none" w:color="auto" w:sz="0" w:space="0"/>
                <w:right w:val="none" w:color="auto" w:sz="0" w:space="0"/>
                <w:between w:val="none" w:color="auto" w:sz="0" w:space="0"/>
              </w:pBdr>
              <w:spacing w:after="0"/>
              <w:rPr>
                <w:rFonts w:ascii="Times New Roman" w:hAnsi="Times New Roman" w:eastAsia="Times New Roman" w:cs="Times New Roman"/>
                <w:color w:val="000000"/>
              </w:rPr>
            </w:pPr>
          </w:p>
          <w:p>
            <w:pPr>
              <w:pBdr>
                <w:top w:val="none" w:color="auto" w:sz="0" w:space="0"/>
                <w:left w:val="none" w:color="auto" w:sz="0" w:space="0"/>
                <w:bottom w:val="none" w:color="auto" w:sz="0" w:space="0"/>
                <w:right w:val="none" w:color="auto" w:sz="0" w:space="0"/>
                <w:between w:val="none" w:color="auto" w:sz="0" w:space="0"/>
              </w:pBdr>
              <w:spacing w:after="0"/>
              <w:rPr>
                <w:rFonts w:ascii="Times New Roman" w:hAnsi="Times New Roman" w:eastAsia="Times New Roman" w:cs="Times New Roman"/>
                <w:color w:val="000000"/>
              </w:rPr>
            </w:pPr>
            <w:bookmarkStart w:id="0" w:name="_heading=h.gjdgxs" w:colFirst="0" w:colLast="0"/>
            <w:bookmarkEnd w:id="0"/>
            <w:r>
              <w:rPr>
                <w:rFonts w:ascii="Times New Roman" w:hAnsi="Times New Roman" w:eastAsia="Times New Roman" w:cs="Times New Roman"/>
              </w:rPr>
              <w:t xml:space="preserve">                                                                                       [Mana-mana 8 x 1</w:t>
            </w:r>
            <w:r>
              <w:rPr>
                <w:rFonts w:ascii="Times New Roman" w:hAnsi="Times New Roman" w:eastAsia="Times New Roman" w:cs="Times New Roman"/>
                <w:i/>
              </w:rPr>
              <w:t>m</w:t>
            </w:r>
            <w:r>
              <w:rPr>
                <w:rFonts w:ascii="Times New Roman" w:hAnsi="Times New Roman" w:eastAsia="Times New Roman" w:cs="Times New Roman"/>
              </w:rPr>
              <w:t>]</w:t>
            </w:r>
          </w:p>
        </w:tc>
        <w:tc>
          <w:tcPr>
            <w:tcW w:w="119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r>
              <w:rPr>
                <w:rFonts w:ascii="Times New Roman" w:hAnsi="Times New Roman" w:eastAsia="Times New Roman" w:cs="Times New Roman"/>
              </w:rPr>
              <w:t>1</w:t>
            </w: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rPr>
            </w:pPr>
          </w:p>
          <w:p>
            <w:pPr>
              <w:spacing w:after="0"/>
              <w:jc w:val="center"/>
              <w:rPr>
                <w:rFonts w:ascii="Times New Roman" w:hAnsi="Times New Roman" w:eastAsia="Times New Roman" w:cs="Times New Roman"/>
                <w:b/>
              </w:rPr>
            </w:pPr>
            <w:r>
              <w:rPr>
                <w:rFonts w:ascii="Times New Roman" w:hAnsi="Times New Roman" w:eastAsia="Times New Roman" w:cs="Times New Roman"/>
                <w:b/>
              </w:rPr>
              <w:t xml:space="preserve">[8 </w:t>
            </w:r>
            <w:r>
              <w:rPr>
                <w:rFonts w:ascii="Times New Roman" w:hAnsi="Times New Roman" w:eastAsia="Times New Roman" w:cs="Times New Roman"/>
                <w:b/>
                <w:i/>
              </w:rPr>
              <w:t>m</w:t>
            </w:r>
            <w:r>
              <w:rPr>
                <w:rFonts w:ascii="Times New Roman" w:hAnsi="Times New Roman" w:eastAsia="Times New Roman" w:cs="Times New Roman"/>
                <w:b/>
              </w:rPr>
              <w:t>]</w:t>
            </w:r>
          </w:p>
        </w:tc>
      </w:tr>
    </w:tbl>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8849E1"/>
    <w:rsid w:val="0B8849E1"/>
    <w:rsid w:val="28333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MY" w:eastAsia="en-US" w:bidi="ar-SA"/>
    </w:rPr>
  </w:style>
  <w:style w:type="paragraph" w:styleId="2">
    <w:name w:val="heading 1"/>
    <w:basedOn w:val="1"/>
    <w:next w:val="1"/>
    <w:qFormat/>
    <w:uiPriority w:val="0"/>
    <w:pPr>
      <w:keepNext/>
      <w:spacing w:before="240" w:after="60" w:line="240" w:lineRule="auto"/>
      <w:outlineLvl w:val="0"/>
    </w:pPr>
    <w:rPr>
      <w:rFonts w:ascii="Arial" w:hAnsi="Arial" w:eastAsia="Times New Roman" w:cs="Arial"/>
      <w:b/>
      <w:bCs/>
      <w:kern w:val="32"/>
      <w:sz w:val="32"/>
      <w:szCs w:val="32"/>
      <w:lang w:val="en-US"/>
    </w:rPr>
  </w:style>
  <w:style w:type="character" w:default="1" w:styleId="3">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Office_11.2.0.11225_F1E327BC-269C-435d-A152-05C5408002CA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2023-10-12T04:19:00Z</dcterms:created>
  <dc:creator>user</dc:creator>
  <cp:lastModifiedBy>user</cp:lastModifiedBy>
  <dcterms:modified xsi:type="dcterms:W3CDTF">2023-10-12T04:54:08Z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1033-11.2.0.11225</vt:lpwstr>
  </property>
  <property fmtid="{D5CDD505-2E9C-101B-9397-08002B2CF9AE}" pid="3" name="ICV">
    <vt:lpwstr>A57242FA88D049CC940C821A4AE2B8EF</vt:lpwstr>
  </property>
</Properties>
</file>